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kididoc au temps de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Priscille Lamure ; Didier Balicevic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Kididoc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pages : illustrations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978-2-09-500356-2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209500356X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livre-jeu du permis / texte de Anne-Sophie Baumann ; illustrations de Pronto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du football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forêt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[texte, Christelle Chatel] ; [illustrations, Pierre Caillou]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véhicules / ill. de Nathalie Choux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