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J'adore les 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Serenella Quarello ; illustrations Maurizio A.C. Quarello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documentaire sur l'univers des pirates : leur mode de vie à bord comme à terre, leurs costumes, leur cuisine, leurs animaux ou encore leurs trésors.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Sarbacane,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pages : illustrations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979-1-04-080242-6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Paresseux : le bienheureux / Serenella Quarello, Julie Colombet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Wombat : le super-héros / Serenella Quarello, Julie Colombet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parfois ils reviennent : histoires de fantômes : Le fantôme et le rebouteux ; La morte ; Le fantôme de la chambre bleue ; La montagne des revenants ; Le marécage ; Le fantôme de Canterville ; L'étui mystérieux ; Le roi Peste / illustrées par Mauri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