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destins de sportifs [Texte imprimé]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 Claire Le Nestour ; illustrations Emmanuelle Halgand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 Jeunesse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couv. porte : pour filles &amp; garçons qui rêvent de vivre leur passion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 : Paulsen,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(136 p.) : ill. ; 26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978-2-37502-299-3 : 21,50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978-2-37502-299-3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Halgand, Emmanuelle Illustrateur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Sport. Champions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 héros pour la planète / Textes de Claire Le Nestour ; illustrations de Emmanuelle Halgand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super guide des bonnes manières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nuit au jardin / Anne Crausaz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un grand ? / Laurence Salaün ; ill. Gilles Rapaport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quoi être un bon élève ? / Emmanuelle Cueff ; Laurence Salaün ; ill. Gilles Rapaport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 une belle nuit d'hiver / Jean E. Pendziwol ; ill. par Isabelle Arsenault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