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C'est (pas) moi, c'est mon téléphone ! : pour dompter ce nouvel ami... légèrement envahissant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Agnès Barber ; illustrations Clémentine Latron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travers dix situations du quotidien, l'ouvrage montre l'emprise du téléphone sur les adolescents ainsi que ses dangers : les aspects psychologiques, l'influence des réseaux sociaux, les fake news, le cyberharcèlement, etc. Il propose des quiz et des jeux pour une lecture interactive ainsi que des conseils pour aider le jeune utilisateur à donner sa juste place à l'appareil.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Nathan,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127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978-2-09-501881-8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Barber, Agnès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Téléphone portable</w:t>
            </w:r>
          </w:p>
          <w:p>
            <w:pPr>
              <w:pBdr/>
              <w:spacing/>
              <w:rPr/>
            </w:pPr>
            <w:r>
              <w:rPr>
                <w:rFonts w:ascii="Arial" w:hAnsi="Arial" w:eastAsia="Arial" w:cs="Arial"/>
                <w:b w:val="0"/>
                <w:sz w:val="20"/>
              </w:rPr>
              <w:t xml:space="preserve">Dépendance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681.3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681.3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47675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