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Historique du centenaire du Musée des Beaux-Arts de la ville du Locle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 Faessler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18336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Locle. Musée des Beaux-Arts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ville du Locle des origines à la fin du XIX e siècle / François Faessler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18336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