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Francine Lussier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Tom Pousse,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978-2-35345-042-8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Hyperactifs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Hyperactivité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Troubles de l'attention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Ecole. Problèmes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