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surprenant cycle de l'eau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[Vazken Andréassian, Julien Lerat] ; [ill. par Claude Delafosse]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minipommes ; 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Pommier,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978-2-7465-0447-9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Lerat,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Delafosse, Claude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Cycles naturels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dessous de nos sous : il était une [pomme] / [Igor Martinache] ; [ill. de Stéphanie Rubini]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laboratoire du sommeil / Sophie Schwartz, Irina Constantinescu ; ill. par Aurélien Débat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défenses de mon corps / [Laurent Degos] ; [ill. par Sophie Jansem]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géométrie ou le monde des formes / [Benoît Rittaud] ; [ill. par Hélène Maurel]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Atmosphère : quel effet de serre ! / [Valérie Masson-Delmotte, Marc Delmotte] ; [ill. par Charles Dutertre]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lumière à la loupe / Roland Lehoucq ; ill. par Stud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microbes / John Herrick ; [ill. par] Clotilde Perrin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gravitation : ou pourquoi tout tombe toujours / Jean-Philippe Uzan ; [ill.] : Barbara Martinez ; ouvrage publ. avec le concours du Ministère de la culture et de la communication (Centre national du livre et Cité des sciences et de l'industrie) dan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