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nordiques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Raphaël Martin, Jean-Christophe Piot ; [illustrations de] Amélie Clavier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Dieux, héros, géants et autres créatures, la mythologie nordique est à la fois passionnante et complexe. Partez à la rencontre d'Odin, Thor, Loki, Freya ou du Géant Ymir et embarquez pour d'incroyables aventures. Un fascinant voyage à la découverte de la mythologie nordique.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 jeunesse, [2022]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979-1-04-011123-8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Piot, Jean-Christophe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Clavier, Amélie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nordique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cerveau pas bête : pour les 7 à 107 ans / textes : Albert Moukheiber et Raphaël Martin ; dessin et leurs concepts: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te caches-tu ? : 20 volets à soulever pour enquêter sur la nature invisible / Raphaël Martin ; [illustrations :] Marine Giacomi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Comment on sait que la terre est ronde ? : et autres questions sur les grandes découvertes (et erreurs) de la science / Baptiste Massa, Raphaël Martin, Olivia Sautreuil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Karaté : technique, pratique, champions / Raphaël Martin et Frédéric Piquet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dangereux / Raphaël Martin ; [illustrations] Maxime Derouen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super-héros : l'intégrale / Raphaël Martin, Guillaume Plantevin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humain en panoramique / Justine de Lagausie ; Raphaël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dieux de l'Egypte / Raphaël Martin ; Jean-Christophe Piot ; Djilian Deroche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les garçons : le guide de ceux qui seront bientôt ados / textes de Raphaël Martin ; ill. de Édith Chambon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fais du... karaté / Raphaël Martin et Frédéric Piquet ; ill. de Florence Ollé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