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 ans de poésie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20327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586 p.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978-2-84113-941-5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Poésie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20327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