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finir avec vos complexes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Anne Lanchon ; ill. par Charlotte Gastaut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Hydrogène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18430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De La Martinière jeunesse, 2003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110 p. : ill.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978-2-7324-3036-2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Gastaut, Charlotte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Adolescence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Complexes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Moi, j'aime pas trop l'école : le comprendre, l'aider / Gilles-Marie Valet ; Anne Lanchon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Faire face aux intolérances : racisme, sexisme, péjugés... / Philippe Godard ; ill. Antoine Chereau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Quand dormir devient un problème / Rébecca Shankland ; Thomas Saïas ; Ill. par Muzo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boulimie, sortir de l'engrenage / Rébecca Shankland, Clothilde Van Lerberghe ; Ill. par Yann Wehrling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18430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