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Jacques Beaumont ; texte Sabine Boccador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 des 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Fleurux,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978-2-215-14396-3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