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 girl guide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corps qui change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 Marawa Ibrahim ; ill. Sinem Erkas ; trad. française : Emmanuelle Casse-Castric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42047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Galllimard jeunesse,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214 p. : ill. ; 20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978-2-07-512238-2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Erkas, Sinem (Illustrateur)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Casse-Castric, Emmanuelle (Traducteur)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Corps humain. Adolescents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Corps humain. Croissance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Adolescence. Filles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42047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