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Oiseaux : des alliés à protéger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Philippe J. Dubois, Narisa Togo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44579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Écologie, sensibilisation à la nature et protection des oiseaux sont au premier plan de ce documentaire dense et généreusement illustré. L'auteur, ornithologue et écologue, dresse un inventaire complet du sujet en évoquant tout ce qui a trait à la zoologie, la classification, les comportements, les habitats, les menaces qui pèsent sur les écosystèmes et le déclin de certaines espèces sauvages. Le tout dans une maquette soignée, aérée et magnifiquement illustrée de dessins animaliers représentés dans de jolis paysages colorés et souvent pleine page. Un sujet complexe et grave justement contrebalancé par des images paisibles d'une étonnante beauté.</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De La Martinière Jeunesse,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 p. : ill. ; 30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978-2-7324-9325-1 : 16,90 EUR</w:t>
            </w:r>
          </w:p>
          <w:p>
            <w:pPr>
              <w:pBdr/>
              <w:spacing/>
              <w:rPr/>
            </w:pPr>
            <w:r>
              <w:rPr>
                <w:rFonts w:ascii="Arial" w:hAnsi="Arial" w:eastAsia="Arial" w:cs="Arial"/>
                <w:b w:val="0"/>
                <w:sz w:val="20"/>
              </w:rPr>
              <w:t xml:space="preserve">978-2-7324-9325-1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Dubois, Philippe Jacques 1955-.... (Auteur)</w:t>
            </w:r>
          </w:p>
          <w:p>
            <w:pPr>
              <w:pBdr/>
              <w:spacing/>
              <w:rPr/>
            </w:pPr>
            <w:r>
              <w:rPr>
                <w:rFonts w:ascii="Arial" w:hAnsi="Arial" w:eastAsia="Arial" w:cs="Arial"/>
                <w:b w:val="0"/>
                <w:sz w:val="20"/>
              </w:rPr>
              <w:t xml:space="preserve">Tōgō, Narisa 1987-....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Oiseaux</w:t>
            </w:r>
          </w:p>
          <w:p>
            <w:pPr>
              <w:pBdr/>
              <w:spacing/>
              <w:rPr/>
            </w:pPr>
            <w:r>
              <w:rPr>
                <w:rFonts w:ascii="Arial" w:hAnsi="Arial" w:eastAsia="Arial" w:cs="Arial"/>
                <w:b w:val="0"/>
                <w:sz w:val="20"/>
              </w:rPr>
              <w:t xml:space="preserve">Environnement. Protection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598.2</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598.2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44579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