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IA : comment les machines pourraient nous remplacer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Dugal ; [illustrations de] Owen Davey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L'idée de créer un être vivant à notre image est un vieux rêve. Plus fort, plus intelligent, capable de prouesses, ce super humain a nourri l'imaginaire des écrivains et des cinéastes de science-fiction. Et même si nous sommes encore loin des robots de nos films préférés, la technologie qui pourrait les animer existe. Elle s'appelle l'intelligence artificielle : " I. A ". [4e de couv.]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[Montréal] : La Pastèque,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978-2-89777-143-0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Intelligence artificielle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