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L'espace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Pleins feux sur le système solaire ; Les sorciers décrochent la lune ; La tête dans les étoiles ; Les comètes et les astéroïdes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Système solaire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Comètes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Astéroïdes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Espace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La conquête des mers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 [01]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