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grand livre des tailles, des poids et des mesures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Clive Gifford ; ill. par Paul Boston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Enfants (9-12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42965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Du plus petit au plus grand, du plus lent au plus rapide, du plus léger au plus lourd... Le grand livre des tailles, des poids et des mesures te propose des centaines de comparaisons étonnantes. Ouvre grand les yeux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Toulouse : Milan,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95 p. : ill. ; 30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978-2-408-00928-1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Gifford, Clive</w:t>
            </w:r>
          </w:p>
          <w:p>
            <w:pPr>
              <w:pBdr/>
              <w:spacing/>
              <w:rPr/>
            </w:pPr>
            <w:r>
              <w:rPr>
                <w:rFonts w:ascii="Arial" w:hAnsi="Arial" w:eastAsia="Arial" w:cs="Arial"/>
                <w:b w:val="0"/>
                <w:sz w:val="20"/>
              </w:rPr>
              <w:t xml:space="preserve">Boston, Paul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Mesures</w:t>
            </w:r>
          </w:p>
          <w:p>
            <w:pPr>
              <w:pBdr/>
              <w:spacing/>
              <w:rPr/>
            </w:pPr>
            <w:r>
              <w:rPr>
                <w:rFonts w:ascii="Arial" w:hAnsi="Arial" w:eastAsia="Arial" w:cs="Arial"/>
                <w:b w:val="0"/>
                <w:sz w:val="20"/>
              </w:rPr>
              <w:t xml:space="preserve">Poids et mesures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531.7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Robot : les machines de demain / Laura Buller, Clive Gifford, Andrea Mills</w:t>
            </w:r>
          </w:p>
          <w:p>
            <w:pPr>
              <w:pBdr/>
              <w:spacing/>
              <w:rPr>
                <w:rFonts w:ascii="Arial" w:hAnsi="Arial" w:eastAsia="Arial" w:cs="Arial"/>
                <w:b w:val="0"/>
                <w:sz w:val="20"/>
              </w:rPr>
            </w:pPr>
            <w:r>
              <w:rPr>
                <w:rFonts w:ascii="Arial" w:hAnsi="Arial" w:eastAsia="Arial" w:cs="Arial"/>
                <w:b w:val="0"/>
                <w:sz w:val="20"/>
              </w:rPr>
              <w:t xml:space="preserve">L'atlas des bizarreries : les anecdotes les plus insolites au monde / Clive Gifford ;Worrall,Tracy</w:t>
            </w:r>
          </w:p>
          <w:p>
            <w:pPr>
              <w:pBdr/>
              <w:spacing/>
              <w:rPr>
                <w:rFonts w:ascii="Arial" w:hAnsi="Arial" w:eastAsia="Arial" w:cs="Arial"/>
                <w:b w:val="0"/>
                <w:sz w:val="20"/>
              </w:rPr>
            </w:pPr>
            <w:r>
              <w:rPr>
                <w:rFonts w:ascii="Arial" w:hAnsi="Arial" w:eastAsia="Arial" w:cs="Arial"/>
                <w:b w:val="0"/>
                <w:sz w:val="20"/>
              </w:rPr>
              <w:t xml:space="preserve">Crazy cars / texte: Clive Gifford</w:t>
            </w:r>
          </w:p>
          <w:p>
            <w:pPr>
              <w:pBdr/>
              <w:spacing/>
              <w:rPr>
                <w:rFonts w:ascii="Arial" w:hAnsi="Arial" w:eastAsia="Arial" w:cs="Arial"/>
                <w:b w:val="0"/>
                <w:sz w:val="20"/>
              </w:rPr>
            </w:pPr>
            <w:r>
              <w:rPr>
                <w:rFonts w:ascii="Arial" w:hAnsi="Arial" w:eastAsia="Arial" w:cs="Arial"/>
                <w:b w:val="0"/>
                <w:sz w:val="20"/>
              </w:rPr>
              <w:t xml:space="preserve">Histoire de la révolution numérique : jeux vidéo, Internet, smartphones, robots / écrit par Clive Gifford ; conseiller : Mike Goldsmith</w:t>
            </w:r>
          </w:p>
          <w:p>
            <w:pPr>
              <w:pBdr/>
              <w:spacing/>
              <w:rPr>
                <w:rFonts w:ascii="Arial" w:hAnsi="Arial" w:eastAsia="Arial" w:cs="Arial"/>
                <w:b w:val="0"/>
                <w:sz w:val="20"/>
              </w:rPr>
            </w:pPr>
            <w:r>
              <w:rPr>
                <w:rFonts w:ascii="Arial" w:hAnsi="Arial" w:eastAsia="Arial" w:cs="Arial"/>
                <w:b w:val="0"/>
                <w:sz w:val="20"/>
              </w:rPr>
              <w:t xml:space="preserve">Tout le foot : L'encyclopédie d'une passion / Clive Gifford ; Adapt. de Thomas Guidicelli</w:t>
            </w:r>
          </w:p>
          <w:p>
            <w:pPr>
              <w:pBdr/>
              <w:spacing/>
              <w:rPr>
                <w:rFonts w:ascii="Arial" w:hAnsi="Arial" w:eastAsia="Arial" w:cs="Arial"/>
                <w:b w:val="0"/>
                <w:sz w:val="20"/>
              </w:rPr>
            </w:pPr>
            <w:r>
              <w:rPr>
                <w:rFonts w:ascii="Arial" w:hAnsi="Arial" w:eastAsia="Arial" w:cs="Arial"/>
                <w:b w:val="0"/>
                <w:sz w:val="20"/>
              </w:rPr>
              <w:t xml:space="preserve">Tout savoir sur le football / Clive Gifford ; Trad. et rédaction : Willy Richert</w:t>
            </w:r>
          </w:p>
          <w:p>
            <w:pPr>
              <w:pBdr/>
              <w:spacing/>
              <w:rPr/>
            </w:pPr>
            <w:r>
              <w:rPr>
                <w:rFonts w:ascii="Arial" w:hAnsi="Arial" w:eastAsia="Arial" w:cs="Arial"/>
                <w:b w:val="0"/>
                <w:sz w:val="20"/>
              </w:rPr>
              <w:t xml:space="preserve">Jeux olympiques : le guide passion / Clive Gifford</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531.7</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42965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