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"Périodique"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Drôle de cadeau dans le traîneau !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Anne Leviel ; ill. Martin Matje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belles histoires ; 338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 jeunesse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978-1-158-03700-1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Leviel,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Matje, Martin (Ill.)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aus dieser 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Emma attend un petit frère / Catherine Kembellec ; ill. par Gitte Spee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garçon qui voulait grandir / une histoire de Ruth Krauss ; ill. par Helen Oxenbury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Kynut contre la montagne Morse / Jean-Pierre Courivaud ; ill. par Jean-François Martin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Tempête chez Gaston Mirovent / une histoire écrite par Claire Clément ; ill. par Carme Solé Vendrell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famille cochon fête Noël / une histoire écrite par Marie-Agnès Gaudrat ; ill. par Colette Camil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Bonflair et les bonbons d'Halloween / une histoire écrite par Claire Clément ; ill. par Nicole Claveloux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Noël de Canaillou / une histoire écrite par Willy Boulnois ; ill. par Nathalie Novi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Joyeux Noël, Père Noël ! / Marie-Agnès Gaudrat ; ill. par David Parkins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visiteurs de Noël / une histoire écrite par Claire Jobert ; ill. par Simona Mulazzani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noël du grand loup / Noëlle Werner ; ill. par Kost Lavro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oeufs de la cigogne / Chantal de Marolles ; ill. Pierre Denieuil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princesse Malpolie / Roland Petit ; ill. Michel Guiré-Vaka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rentrée de la maîtresse / Agnès Bertron ; ill. Axel Scheffler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Noël du grand loup / Noëlle Werner ; ill. par Kost Lavro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premier Noël du Père Noël / Bertrand Fichou ; ill. Yves Calarnou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