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425, mai  2024 : Nos cousins les 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Soigneur animalier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