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57, avril 2024 : d'où viennent les émotions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Cacao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