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Essie : Et si j'étais un superhéros ? : une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j'étais un superhéros ? : une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écrite par Claire Clément ; ill. par Robin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premiers j'aime lire ; 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28766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Bayard Poche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978-2-7470-2931-5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Mimi Toptruffe mène l'enquête / Laurent Simonécrite par Claire Clément ; ill. par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rentrée au château des Millprouesses / Claire Clément; ill. par Tor Freeman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j'étais championne de foot ? / écrit par Claire Clément ; ill. par Robin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Yaplubobo : la courageuse petite ambulance / Claire Clément, Mari Torigoe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 fait pour vous ! / Claire Clément ; ill. 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enquête de Mister Bonflair : La montagne de la peur / Claire Clément ; ill. de Frédéric Bénaglia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du volcan / Claire Clément, Julie Faulques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voyage de Pitipote / Claire Clément,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enquête de Mister Bonflair : L'étrange incendie / Claire Clément ; ill. de Frédéric Bénaglia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Noé / Claire Clément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Tempête chez Gaston Mirovent / une histoire écrite par Claire Clément ; ill. par Carme Solé Vendrell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Bonflair et les bonbons d'Halloween / une histoire écrite par Claire Clément ; ill. par Nicole Claveloux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des chats perdus / Claire Clément et ill. par Matthieu Blanchin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amour de Bô l'ourson / Claire Clément, Eric Gasté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ne m'oublie pas ! / Claire Clément ; ill. par Madeleine Brunelet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sera le chef ? / une histoire écrite par Gwendoline Raisson ; ill. par Marion Puech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28766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