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 Brunet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Marseille, 2052. Huit tsunamis et la montée des eaux ont englouti une partie de la ville. Nolane et son frère, Gal, plongent en apnée pour dénicher des objets rares dans les villas immergées, les revendre et gagner de quoi survivre dans cette ville aux inégalités criantes. Ils sont d'excellents plongeurs et leur réputation arrive aux oreilles du Commodore, figure puissante et inquiétante, qui leur ordonne de récupérer un mystérieux objet dans les profondeurs de la ville, au péril de leur vie. Lorsque Gal ne remonte pas à la surface, Nolane, bouleversée par la mort de son frère, entre au service du Commodore pour organiser sa vengeance. Elle rencontre Bonnie, une jeune nageuse de haut niveau, puis le neveu du Commodore, Enoch, et les amis de celui-ci, Ulysse et Yasmina. Adelis et sa petite soeur Nina complètent bientôt la bande. Sur et sous les eaux envahies d'espèces dangereuses, les adolescents vont prendre des risques. Et leur amitié, se renforcer. Ils ne seront pas trop de sept pour affronter l'adversité, aider les plus démunis qu'eux et comprendre le mystère d'Ilos.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Pocket jeunesse, [2024]</w:t>
            </w:r>
          </w:p>
          <w:p>
            <w:pPr>
              <w:pBdr/>
              <w:spacing/>
              <w:rPr/>
            </w:pPr>
            <w:r>
              <w:rPr>
                <w:rFonts w:ascii="Arial" w:hAnsi="Arial" w:eastAsia="Arial" w:cs="Arial"/>
                <w:b w:val="0"/>
                <w:sz w:val="20"/>
              </w:rPr>
              <w:t xml:space="preserv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235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978-2-266-33870-7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Brunet, Marion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L'ogre au pull rose griotte / Marion Brunet ; ill. de Till Charlier</w:t>
            </w:r>
          </w:p>
          <w:p>
            <w:pPr>
              <w:pBdr/>
              <w:spacing/>
              <w:rPr/>
            </w:pPr>
            <w:r>
              <w:rPr>
                <w:rFonts w:ascii="Arial" w:hAnsi="Arial" w:eastAsia="Arial" w:cs="Arial"/>
                <w:b w:val="0"/>
                <w:sz w:val="20"/>
              </w:rPr>
              <w:t xml:space="preserve">L'ogre au pull vert moutarde / Marion Brunet ; ill. par Till Charlier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BRUN</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