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Indiana Teller, tome 3 : Lune d'automne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 d'automne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Audouin-Mamikonian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M. Lafon,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365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978-2-7499-1884-6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Sophie,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Loups-garous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Indiana Teller, tome 4 : Lune d'hiver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Duncan, tome 12 : L'ultime combat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Duncan, tome 11 ; La guerre des planètes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Indiana Teller, tome 2 : Lune d'été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 contre la Reine Noire, tome 9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Duncan, tome 10 ; Dragons contre démons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Indiana Teller, tome 1 : Lune de printemps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Duncan, tome 8 ; L'impératrice maléfique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 et l'invasion fantôme, tome 7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Duncan, tome 6 ; Dans le piège de Magister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Duncan, tome 5 ; Le continent interdit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Duncan, tome 4 ; Le dragon renégat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Duncan, tome 3 ; Le sceptre maudit / Sophie Audouin-Mamikonian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Duncan, tome 2 ; Le livre interdit / Sophie Audouin-Mamikonian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Tara Duncan, tome 1 ; Les sortceliers / Sophie Audouin-Mamikonian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