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petite terreur de Glimmerdal : roman / Maria Parr ; trad. du néo-norvégien par Jean-Baptiste Coursaud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Parr ; trad. du néo-norvégien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enfantaisie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978-2-36474-039-6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et radeaux à gogo / Maria 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