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Prendre son temps et perdre son temps / Brigitte Labbé ; Michel Puech ; ill. de Jacques Azam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Prendre son temps et perdre son temps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Brigitte Labbé ; Michel Puech ; ill. de Jacques Azam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goûters philo ; 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26429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978-2-7459-2339-4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Temps, Mesure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Loisirs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livre des mots qui font réussir / textes, Brigitte Labbé ; illustrations, Florence Guittard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Mamie a la maladie d'Alzheimer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pourquoi je ne suis pas le chef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toi, tu as peur de quoi 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si je racontais un mensonge? / Brigitte Labbé ; [ill.] Eric Gasté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 a la maladie de l'alcool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Maman a une maladie grave / Hélène Juvigny, Brigitte Labbé ; ill. d'Olivier Latyk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 Curie / Brigitte Labbé ; Michel Puech ; ill. de Jean-Pierre Joblin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colère et la patience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confiance et la trahison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 et les autres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tolérance et l'intolérance / Brigitte Labbé, P.-F. Dupont-Beurier ; illustrations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Inventer sa vie : [des idées pour se connaître et se construire] / Brigitte Labbé, Pierre-François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rire et les larmes / Brigitte Labbé,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Normal et pas normal / Brigitte Labbé, P[ierre]-F[rançois] Dupont-Beurier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D'accord et pas d'accord / P.-F. Dupont-Beurier ; Brigitte Labbé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chefs et les autres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respect et le mépris / Brigitte Labbé ; Michel Puech ; ill. de Jacques Azam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courage et la peur / Brigitte Labbé ; Michel Puech ; ill. de Jacques Azam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vie et la mort / Brigitte Labbé ; Michel Puech ; ill. de Jacques Azam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26429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