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vengeance du chat assassin / Anne Fine ill. par  Véronique Deiss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ill. par 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978-2-211-09028-5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