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L'autographe / Susie Morgenstern ; ill. de Theresa Bronn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Susie Morgenstern ; ill. de Theresa Bronn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dédicace de l'auteur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978-2-211-07156-7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Bronn, Theresa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Célébrités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290, septembre  2022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balayerai la Terre / Susie Morgenstern, Chen Jian-hong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viens nous voir sur Terre / Sophie Blackall ; une histoire adaptée par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Soutif / Susie Morgenstern ; illustré par Catel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en fait, des du coup et des voilà /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la langue : comment tu as appris à parler / Aliyah Morgenstern et Susie Morgenstern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d'amour de 0 à 10 / scénario, dessins et couleurs de Thomas Baas ; d'après le roman de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Le bonheur selon Dana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parapluies / texte de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dernière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Anna la rebelle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Cara et la fée des devoirs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Ecoute ton coeur / Susie Morgenstern,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Dana, la chef sans orchestre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roues roses dans la tête / Susie Morgenstern 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valise rose / Susie Morgenstern ; ill. par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Flavia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et princesse / une histoire de Susie Morgenstern ; illustrée par Valérie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chemise d'une femme heureuse / Susie Morgenstern ; ill. de Batia Kolton ; musique de Louis Dunoyer de Segonzac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il faut / Susie Morgenstern ;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: [conte] / écrit et raconté par Susie Morgenstern ; ill.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et son meilleur copain / écrit par Susie Morgenstern ; ill. par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1 : L'arbre d'Arthur ; Les bonbons de Barbara ; Le chat de Charles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2 : Les dvd de Déborah ; Emma et sa bonne étoile ; Félix fait le fou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4 : Judith et les jouets ; Kévin et le ketchup ; Lili et les livres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6 : Pauline et la pipi brigade ; Les questions de Quentin ; Rebecca et la ratatouille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7 : Simon et le satané mot ; Timothée et les tableaux ; Ugo et l'usine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9 : Youpi, Yona ! ; Zack et les zéros ; Mon histoire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ferai des miracles / Susie Morgenstern ;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/ Susie Morgenstern,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