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Les larmes / Sibylle Delacroix</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larmes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Sibylle Delacroix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42083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Parfois, quand on a des bleus au coeur, ça déborde par les yeux, et on pleure. »Tout le monde pleure. Les filles, les garçons, les adultes parfois.Des larmes petites ou grosses, silencieuses ou bruyantes...Par petites touches, Sibylle Delacroix explore ces moments particuliers où l'on croit se noyer, mais qui nous libèrent et nous rendent plus léger.Un album d'une grande douceur sur un thème presque tabou, les pleurs.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Montrouge : Bayard jeunesse,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979-1-03-630347-0 : 11,90 EUR</w:t>
            </w:r>
          </w:p>
          <w:p>
            <w:pPr>
              <w:pBdr/>
              <w:spacing/>
              <w:rPr/>
            </w:pPr>
            <w:r>
              <w:rPr>
                <w:rFonts w:ascii="Arial" w:hAnsi="Arial" w:eastAsia="Arial" w:cs="Arial"/>
                <w:b w:val="0"/>
                <w:sz w:val="20"/>
              </w:rPr>
              <w:t xml:space="preserve">979-1-03-630347-0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Delacroix, Sibylle 1974-....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Larmes</w:t>
            </w:r>
          </w:p>
          <w:p>
            <w:pPr>
              <w:pBdr/>
              <w:spacing/>
              <w:rPr>
                <w:rFonts w:ascii="Arial" w:hAnsi="Arial" w:eastAsia="Arial" w:cs="Arial"/>
                <w:b w:val="0"/>
                <w:sz w:val="20"/>
              </w:rPr>
            </w:pPr>
            <w:r>
              <w:rPr>
                <w:rFonts w:ascii="Arial" w:hAnsi="Arial" w:eastAsia="Arial" w:cs="Arial"/>
                <w:b w:val="0"/>
                <w:sz w:val="20"/>
              </w:rPr>
              <w:t xml:space="preserve">Chagrins</w:t>
            </w:r>
          </w:p>
          <w:p>
            <w:pPr>
              <w:pBdr/>
              <w:spacing/>
              <w:rPr>
                <w:rFonts w:ascii="Arial" w:hAnsi="Arial" w:eastAsia="Arial" w:cs="Arial"/>
                <w:b w:val="0"/>
                <w:sz w:val="20"/>
              </w:rPr>
            </w:pPr>
            <w:r>
              <w:rPr>
                <w:rFonts w:ascii="Arial" w:hAnsi="Arial" w:eastAsia="Arial" w:cs="Arial"/>
                <w:b w:val="0"/>
                <w:sz w:val="20"/>
              </w:rPr>
              <w:t xml:space="preserve">Tristesse</w:t>
            </w:r>
          </w:p>
          <w:p>
            <w:pPr>
              <w:pBdr/>
              <w:spacing/>
              <w:rPr/>
            </w:pPr>
            <w:r>
              <w:rPr>
                <w:rFonts w:ascii="Arial" w:hAnsi="Arial" w:eastAsia="Arial" w:cs="Arial"/>
                <w:b w:val="0"/>
                <w:sz w:val="20"/>
              </w:rPr>
              <w:t xml:space="preserve">Emotions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trois ours chez boucles d'or / Sibylle Delacroix</w:t>
            </w:r>
          </w:p>
          <w:p>
            <w:pPr>
              <w:pBdr/>
              <w:spacing/>
              <w:rPr>
                <w:rFonts w:ascii="Arial" w:hAnsi="Arial" w:eastAsia="Arial" w:cs="Arial"/>
                <w:b w:val="0"/>
                <w:sz w:val="20"/>
              </w:rPr>
            </w:pPr>
            <w:r>
              <w:rPr>
                <w:rFonts w:ascii="Arial" w:hAnsi="Arial" w:eastAsia="Arial" w:cs="Arial"/>
                <w:b w:val="0"/>
                <w:sz w:val="20"/>
              </w:rPr>
              <w:t xml:space="preserve">Un oiseau sur mon épaule / Sibylle Delacroix</w:t>
            </w:r>
          </w:p>
          <w:p>
            <w:pPr>
              <w:pBdr/>
              <w:spacing/>
              <w:rPr>
                <w:rFonts w:ascii="Arial" w:hAnsi="Arial" w:eastAsia="Arial" w:cs="Arial"/>
                <w:b w:val="0"/>
                <w:sz w:val="20"/>
              </w:rPr>
            </w:pPr>
            <w:r>
              <w:rPr>
                <w:rFonts w:ascii="Arial" w:hAnsi="Arial" w:eastAsia="Arial" w:cs="Arial"/>
                <w:b w:val="0"/>
                <w:sz w:val="20"/>
              </w:rPr>
              <w:t xml:space="preserve">Graines de sable / Ecrit et ill. par Sibylle Delacroix</w:t>
            </w:r>
          </w:p>
          <w:p>
            <w:pPr>
              <w:pBdr/>
              <w:spacing/>
              <w:rPr>
                <w:rFonts w:ascii="Arial" w:hAnsi="Arial" w:eastAsia="Arial" w:cs="Arial"/>
                <w:b w:val="0"/>
                <w:sz w:val="20"/>
              </w:rPr>
            </w:pPr>
            <w:r>
              <w:rPr>
                <w:rFonts w:ascii="Arial" w:hAnsi="Arial" w:eastAsia="Arial" w:cs="Arial"/>
                <w:b w:val="0"/>
                <w:sz w:val="20"/>
              </w:rPr>
              <w:t xml:space="preserve">Cléo et le pouce / Sibylle Delacroix</w:t>
            </w:r>
          </w:p>
          <w:p>
            <w:pPr>
              <w:pBdr/>
              <w:spacing/>
              <w:rPr/>
            </w:pPr>
            <w:r>
              <w:rPr>
                <w:rFonts w:ascii="Arial" w:hAnsi="Arial" w:eastAsia="Arial" w:cs="Arial"/>
                <w:b w:val="0"/>
                <w:sz w:val="20"/>
              </w:rPr>
              <w:t xml:space="preserve">Les p'tits noms / Sibylle Delacroix</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couleurs de demain / Maud Roegiers et les jardiniers rêveurs</w:t>
            </w:r>
          </w:p>
          <w:p>
            <w:pPr>
              <w:pBd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Un abri sous la terre / Sarah L. Thomson, illustrations Charles Santoso ; trad. de l'anglais par Alice Seelow</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Il n'y a pas de dragon dans cette histoire / Lou Carter, Deborah Allwright</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42083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