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Album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sn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coch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hun, Em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 Baba et les quarante vole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s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et le tra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vire englout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ult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ouc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th, Jon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oupe aux caillo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esen, J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ce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sn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ute lib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ffelt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deux maisons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man, Mary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oupe surpris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lesworth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uf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rozo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voleur de coule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ordano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ingouin qui avait froi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ffer, Gil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vacanc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nesi, Mô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aison inoubli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qui criait au garç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de, Florence Parry 1919-20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enfants parfai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ros, Jes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lons du souveni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Lou 197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dragon dans cette histo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son, Sarah L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bri sous la ter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llo, Germ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egiers, M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dema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