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Barrie, James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Peter Pan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Bravo-Villasante,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oranges d'amour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Rachmuhl,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Treize (13) contes et récits d'Halloween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Norman, Howard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contes du Grand Nord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3 copines, tome 2 ; Les filles au pouvoir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Spyri, Johanna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Heidi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3 copines, 1 : Une rentrée qui déménage...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2 ; Au bord du ruisseau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3 ; Sur les rives du lac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4 ; Un enfant de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5 : un hiver sans fin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6 ; Une petite ville dans la prairie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7 ; Ces heureuses années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Wilder, Laura Ingalls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maison dans la prairie : tome 8 ; Les jeunes mariés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cinquante-trois jours en hiver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858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Mankell, Henning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du feu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Park, Linda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L'apprenti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Park, Linda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 du cerf-volant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983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Uzunoglu-Ocherbauer,Adelheid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contes de Turquie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UZU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990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