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oranges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1 : Une rentrée qui déménage...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