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"Bibliothèque de travail junior"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