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"Enfance en poésie"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et l'oiseau ; suivi de L'âne dormant ; et Le gardien du phare aime trop les oiseaux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