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hors-série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215 : janvier-février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216 : mars-avril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217 : Mai-juin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218 : Septembre-octobre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219 : novembre-décembre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Revue olympique avril-mai-juin 2009, no. 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262, janvier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264, mars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265, 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266, mai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267, 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268, juillet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269, août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270, septembre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271, 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272,novembre 2009 : spécial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273,décembre 2009 : Les dinos ont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Bichonnier,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Dumas un sacré mousquetaire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Essie : Et si j'étais un superhéros ? : une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l'île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Musette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des pluies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grimaces pour toute la classe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réfléchit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144 : les expressionnistes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145 : Warhol étire le portrait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150 ; L'art contemporain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191, avril et mai 2009 : l'appel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Curie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Noël de Lou Dubois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Profession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expédition de Ma'Bobine et Moutonléon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Vidalou,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 de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210, janvier-février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211 : mars-avril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212, mai, juin, juillet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213 : septembre,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214 : novembre,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231,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253, avril 2008 : Spécial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254, mai 2008 : Spécial fête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255,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256,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257, août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258, septembre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259,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260, novembre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belle course d'Atalante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des poissons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Kheops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Anatole Latuile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l'enfant ourson ; no 424, 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Girerd, Jacques-Rémy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Mia et le mystère de l'oeil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Krauss,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garçon qui voulait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Papineau,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L'abominable marchand d'espèces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déguisement de Martien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251, février 2008 : Enquête gelée sur le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252, mars 2008 : En visite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205, janvier à mars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206, mars et avril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207, mai à juillet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208, août à octobre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209, novembre et décembre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114, mai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: Le combat d'un esclave pour la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129 ; Picasso cubiste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132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Vidocq, détective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Marithé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Homère le plus grand poète de l'antiquité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voleur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Lebeau-Raisson,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B3, le robot qu'il vous faut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week-end à Paris ? Non merci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18, décembre 2007 et janvier 2008 : Sur le sentier des douze matins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L'abbé pierre : l'appel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Riel, Jorn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Nartouk le garçon qui devint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d'Aggie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25, janvier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26, mars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200, janvier et février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201, mars et avril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202, mai à juillet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203, août à octobre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204, novembre et décembre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118 ; Le fil de l'art mode et textile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121 ; Yves klein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étrange-bizarre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Edison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Mazard,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jours, c'est trop court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Méli-mélo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19, janvier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20, mars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21, mai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22,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23, septembre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24, novembre-décembre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Hors-série : Les plus belles parures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195, janvier et février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196, mars et avril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197, mai à juillet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198, août à octobre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199, novembre et 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94,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112 ;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dispute des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Manju et les samouraïs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clef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Tante Agathe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Dieuaide,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animal à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Joly,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carabistouille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cartonne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Pinero,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18, décembre 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Gaston Mirovent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Kynut contre la montagne Morse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le Bébéberk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cochon fête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Godel,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Hors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Boulnois,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Canaillou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Bonflair et les bonbons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chats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Bâtisseurs de cathédrales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Jobert,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Silvestre,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bord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Zenatti,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enfant s'évade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